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43" w:rsidRDefault="00F40D43" w:rsidP="00456F73">
      <w:pPr>
        <w:spacing w:line="280" w:lineRule="exact"/>
        <w:jc w:val="left"/>
        <w:rPr>
          <w:b/>
          <w:sz w:val="18"/>
          <w:szCs w:val="18"/>
        </w:rPr>
      </w:pPr>
    </w:p>
    <w:p w:rsidR="00EB5071" w:rsidRDefault="00EB5071" w:rsidP="00456F73">
      <w:pPr>
        <w:spacing w:line="280" w:lineRule="exact"/>
        <w:jc w:val="left"/>
        <w:rPr>
          <w:rFonts w:hint="eastAsia"/>
          <w:b/>
          <w:sz w:val="24"/>
          <w:szCs w:val="24"/>
        </w:rPr>
      </w:pPr>
    </w:p>
    <w:p w:rsidR="00456F73" w:rsidRPr="002411B7" w:rsidRDefault="00492A2A" w:rsidP="00456F73">
      <w:pPr>
        <w:spacing w:line="280" w:lineRule="exact"/>
        <w:jc w:val="left"/>
        <w:rPr>
          <w:color w:val="000000"/>
          <w:kern w:val="0"/>
          <w:sz w:val="24"/>
          <w:szCs w:val="24"/>
        </w:rPr>
      </w:pPr>
      <w:r w:rsidRPr="002411B7">
        <w:rPr>
          <w:b/>
          <w:sz w:val="24"/>
          <w:szCs w:val="24"/>
        </w:rPr>
        <w:t>Shipper:</w:t>
      </w:r>
      <w:r w:rsidRPr="002411B7">
        <w:rPr>
          <w:sz w:val="24"/>
          <w:szCs w:val="24"/>
        </w:rPr>
        <w:t xml:space="preserve"> </w:t>
      </w:r>
      <w:r w:rsidR="00456F73" w:rsidRPr="002411B7">
        <w:rPr>
          <w:color w:val="000000"/>
          <w:kern w:val="0"/>
          <w:sz w:val="24"/>
          <w:szCs w:val="24"/>
        </w:rPr>
        <w:t>HENKEL LOCTITE (CHINA) CO., LTD.</w:t>
      </w:r>
    </w:p>
    <w:p w:rsidR="00456F73" w:rsidRPr="002411B7" w:rsidRDefault="00456F73" w:rsidP="00456F73">
      <w:pPr>
        <w:spacing w:line="280" w:lineRule="exact"/>
        <w:jc w:val="left"/>
        <w:rPr>
          <w:color w:val="000000"/>
          <w:kern w:val="0"/>
          <w:sz w:val="24"/>
          <w:szCs w:val="24"/>
        </w:rPr>
      </w:pPr>
      <w:r w:rsidRPr="002411B7">
        <w:rPr>
          <w:color w:val="000000"/>
          <w:kern w:val="0"/>
          <w:sz w:val="24"/>
          <w:szCs w:val="24"/>
        </w:rPr>
        <w:t>NO.90 ZHUJIANG ROAD, YTEDZ,YANTAI SHANDONG</w:t>
      </w:r>
    </w:p>
    <w:p w:rsidR="00492A2A" w:rsidRPr="002411B7" w:rsidRDefault="00456F73" w:rsidP="00456F73">
      <w:pPr>
        <w:spacing w:line="280" w:lineRule="exact"/>
        <w:jc w:val="left"/>
        <w:rPr>
          <w:color w:val="000000"/>
          <w:kern w:val="0"/>
          <w:sz w:val="24"/>
          <w:szCs w:val="24"/>
        </w:rPr>
      </w:pPr>
      <w:r w:rsidRPr="002411B7">
        <w:rPr>
          <w:color w:val="000000"/>
          <w:kern w:val="0"/>
          <w:sz w:val="24"/>
          <w:szCs w:val="24"/>
        </w:rPr>
        <w:t>PROVINCE, P.R.OF CHINA</w:t>
      </w:r>
      <w:r w:rsidRPr="002411B7">
        <w:rPr>
          <w:rFonts w:hint="eastAsia"/>
          <w:color w:val="000000"/>
          <w:kern w:val="0"/>
          <w:sz w:val="24"/>
          <w:szCs w:val="24"/>
        </w:rPr>
        <w:t xml:space="preserve"> </w:t>
      </w:r>
      <w:r w:rsidRPr="002411B7">
        <w:rPr>
          <w:color w:val="000000"/>
          <w:kern w:val="0"/>
          <w:sz w:val="24"/>
          <w:szCs w:val="24"/>
        </w:rPr>
        <w:t>TEL:86 535 6399867 FAX:86 535 6933709</w:t>
      </w:r>
      <w:r w:rsidR="00492A2A" w:rsidRPr="002411B7">
        <w:rPr>
          <w:color w:val="000000"/>
          <w:kern w:val="0"/>
          <w:sz w:val="24"/>
          <w:szCs w:val="24"/>
        </w:rPr>
        <w:t xml:space="preserve"> </w:t>
      </w:r>
    </w:p>
    <w:p w:rsidR="00F40D43" w:rsidRPr="002411B7" w:rsidRDefault="00492A2A" w:rsidP="00F40D43">
      <w:pPr>
        <w:spacing w:line="280" w:lineRule="exact"/>
        <w:jc w:val="left"/>
        <w:rPr>
          <w:sz w:val="24"/>
          <w:szCs w:val="24"/>
        </w:rPr>
      </w:pPr>
      <w:r w:rsidRPr="002411B7">
        <w:rPr>
          <w:b/>
          <w:sz w:val="24"/>
          <w:szCs w:val="24"/>
        </w:rPr>
        <w:t>Consignee:</w:t>
      </w:r>
      <w:r w:rsidR="00FD2EA1" w:rsidRPr="002411B7">
        <w:rPr>
          <w:sz w:val="24"/>
          <w:szCs w:val="24"/>
        </w:rPr>
        <w:t xml:space="preserve"> </w:t>
      </w:r>
      <w:r w:rsidR="00F40D43" w:rsidRPr="002411B7">
        <w:rPr>
          <w:sz w:val="24"/>
          <w:szCs w:val="24"/>
        </w:rPr>
        <w:t>HENKEL JAPAN LTD</w:t>
      </w:r>
    </w:p>
    <w:p w:rsidR="00F40D43" w:rsidRPr="002411B7" w:rsidRDefault="00F40D43" w:rsidP="00F40D43">
      <w:pPr>
        <w:spacing w:line="280" w:lineRule="exact"/>
        <w:jc w:val="left"/>
        <w:rPr>
          <w:sz w:val="24"/>
          <w:szCs w:val="24"/>
        </w:rPr>
      </w:pPr>
      <w:r w:rsidRPr="002411B7">
        <w:rPr>
          <w:sz w:val="24"/>
          <w:szCs w:val="24"/>
        </w:rPr>
        <w:t>14TH FLOOR SPHERE TOWER TENNOZ</w:t>
      </w:r>
      <w:r w:rsidRPr="002411B7">
        <w:rPr>
          <w:rFonts w:hint="eastAsia"/>
          <w:sz w:val="24"/>
          <w:szCs w:val="24"/>
        </w:rPr>
        <w:t xml:space="preserve"> </w:t>
      </w:r>
      <w:r w:rsidRPr="002411B7">
        <w:rPr>
          <w:sz w:val="24"/>
          <w:szCs w:val="24"/>
        </w:rPr>
        <w:t>2-2-8 HIGASHI-SHINAGAWA,</w:t>
      </w:r>
    </w:p>
    <w:p w:rsidR="002411B7" w:rsidRDefault="00F40D43" w:rsidP="00F40D43">
      <w:pPr>
        <w:spacing w:line="280" w:lineRule="exact"/>
        <w:jc w:val="left"/>
        <w:rPr>
          <w:rFonts w:hint="eastAsia"/>
          <w:sz w:val="24"/>
          <w:szCs w:val="24"/>
        </w:rPr>
      </w:pPr>
      <w:r w:rsidRPr="002411B7">
        <w:rPr>
          <w:sz w:val="24"/>
          <w:szCs w:val="24"/>
        </w:rPr>
        <w:t xml:space="preserve">SHINAGAWA,TOKYO,140-0002 JAPAN </w:t>
      </w:r>
    </w:p>
    <w:p w:rsidR="00F40D43" w:rsidRPr="002411B7" w:rsidRDefault="00F40D43" w:rsidP="00F40D43">
      <w:pPr>
        <w:spacing w:line="280" w:lineRule="exact"/>
        <w:jc w:val="left"/>
        <w:rPr>
          <w:sz w:val="24"/>
          <w:szCs w:val="24"/>
        </w:rPr>
      </w:pPr>
      <w:r w:rsidRPr="002411B7">
        <w:rPr>
          <w:sz w:val="24"/>
          <w:szCs w:val="24"/>
        </w:rPr>
        <w:t>TEL:0081-479/78-1540</w:t>
      </w:r>
    </w:p>
    <w:p w:rsidR="00F40D43" w:rsidRPr="002411B7" w:rsidRDefault="002411B7" w:rsidP="002411B7">
      <w:pPr>
        <w:spacing w:line="600" w:lineRule="exact"/>
        <w:jc w:val="left"/>
        <w:rPr>
          <w:rFonts w:hint="eastAsia"/>
          <w:b/>
          <w:bCs/>
          <w:sz w:val="52"/>
          <w:szCs w:val="52"/>
        </w:rPr>
      </w:pPr>
      <w:r w:rsidRPr="002411B7">
        <w:rPr>
          <w:b/>
          <w:bCs/>
          <w:sz w:val="52"/>
          <w:szCs w:val="52"/>
        </w:rPr>
        <w:t>Acetone</w:t>
      </w:r>
    </w:p>
    <w:p w:rsidR="002411B7" w:rsidRDefault="002411B7" w:rsidP="00F40D43">
      <w:pPr>
        <w:spacing w:line="280" w:lineRule="exact"/>
        <w:jc w:val="left"/>
        <w:rPr>
          <w:b/>
          <w:sz w:val="18"/>
          <w:szCs w:val="18"/>
        </w:rPr>
      </w:pPr>
    </w:p>
    <w:p w:rsidR="00F40D43" w:rsidRDefault="00F40D43" w:rsidP="00F40D43">
      <w:pPr>
        <w:pStyle w:val="a6"/>
        <w:spacing w:line="900" w:lineRule="exact"/>
        <w:jc w:val="left"/>
        <w:rPr>
          <w:sz w:val="24"/>
          <w:szCs w:val="24"/>
        </w:rPr>
      </w:pPr>
      <w:r w:rsidRPr="008070C2">
        <w:rPr>
          <w:sz w:val="90"/>
          <w:szCs w:val="90"/>
        </w:rPr>
        <w:t>UN</w:t>
      </w:r>
      <w:r w:rsidR="002411B7">
        <w:rPr>
          <w:rFonts w:hint="eastAsia"/>
          <w:sz w:val="90"/>
          <w:szCs w:val="90"/>
        </w:rPr>
        <w:t>1090</w:t>
      </w:r>
      <w:r w:rsidRPr="005B018D">
        <w:rPr>
          <w:sz w:val="52"/>
          <w:szCs w:val="52"/>
        </w:rPr>
        <w:t xml:space="preserve"> </w:t>
      </w:r>
      <w:r w:rsidRPr="00251017">
        <w:rPr>
          <w:sz w:val="24"/>
          <w:szCs w:val="24"/>
        </w:rPr>
        <w:t>NET QUANTITY:</w:t>
      </w:r>
      <w:r>
        <w:rPr>
          <w:rFonts w:hint="eastAsia"/>
          <w:sz w:val="24"/>
          <w:szCs w:val="24"/>
        </w:rPr>
        <w:t>3L</w:t>
      </w:r>
    </w:p>
    <w:p w:rsidR="00F40D43" w:rsidRDefault="00F40D43" w:rsidP="00F40D43">
      <w:pPr>
        <w:pStyle w:val="a6"/>
        <w:spacing w:line="400" w:lineRule="exact"/>
        <w:jc w:val="left"/>
        <w:rPr>
          <w:sz w:val="32"/>
          <w:szCs w:val="32"/>
        </w:rPr>
      </w:pPr>
    </w:p>
    <w:p w:rsidR="00F40D43" w:rsidRDefault="00F40D43" w:rsidP="00F40D43">
      <w:pPr>
        <w:pStyle w:val="a6"/>
        <w:spacing w:line="400" w:lineRule="exact"/>
        <w:jc w:val="left"/>
        <w:rPr>
          <w:rFonts w:hint="eastAsia"/>
          <w:sz w:val="32"/>
          <w:szCs w:val="32"/>
        </w:rPr>
      </w:pPr>
    </w:p>
    <w:p w:rsidR="00EB5071" w:rsidRDefault="00EB5071" w:rsidP="00EB5071">
      <w:pPr>
        <w:spacing w:line="280" w:lineRule="exact"/>
        <w:jc w:val="left"/>
        <w:rPr>
          <w:b/>
          <w:sz w:val="18"/>
          <w:szCs w:val="18"/>
        </w:rPr>
      </w:pPr>
    </w:p>
    <w:p w:rsidR="00EB5071" w:rsidRPr="002411B7" w:rsidRDefault="00EB5071" w:rsidP="00EB5071">
      <w:pPr>
        <w:spacing w:line="280" w:lineRule="exact"/>
        <w:jc w:val="left"/>
        <w:rPr>
          <w:color w:val="000000"/>
          <w:kern w:val="0"/>
          <w:sz w:val="24"/>
          <w:szCs w:val="24"/>
        </w:rPr>
      </w:pPr>
      <w:r w:rsidRPr="002411B7">
        <w:rPr>
          <w:b/>
          <w:sz w:val="24"/>
          <w:szCs w:val="24"/>
        </w:rPr>
        <w:t>Shipper:</w:t>
      </w:r>
      <w:r w:rsidRPr="002411B7">
        <w:rPr>
          <w:sz w:val="24"/>
          <w:szCs w:val="24"/>
        </w:rPr>
        <w:t xml:space="preserve"> </w:t>
      </w:r>
      <w:r w:rsidRPr="002411B7">
        <w:rPr>
          <w:color w:val="000000"/>
          <w:kern w:val="0"/>
          <w:sz w:val="24"/>
          <w:szCs w:val="24"/>
        </w:rPr>
        <w:t>HENKEL LOCTITE (CHINA) CO., LTD.</w:t>
      </w:r>
    </w:p>
    <w:p w:rsidR="00EB5071" w:rsidRPr="002411B7" w:rsidRDefault="00EB5071" w:rsidP="00EB5071">
      <w:pPr>
        <w:spacing w:line="280" w:lineRule="exact"/>
        <w:jc w:val="left"/>
        <w:rPr>
          <w:color w:val="000000"/>
          <w:kern w:val="0"/>
          <w:sz w:val="24"/>
          <w:szCs w:val="24"/>
        </w:rPr>
      </w:pPr>
      <w:r w:rsidRPr="002411B7">
        <w:rPr>
          <w:color w:val="000000"/>
          <w:kern w:val="0"/>
          <w:sz w:val="24"/>
          <w:szCs w:val="24"/>
        </w:rPr>
        <w:t>NO.90 ZHUJIANG ROAD, YTEDZ,YANTAI SHANDONG</w:t>
      </w:r>
    </w:p>
    <w:p w:rsidR="00EB5071" w:rsidRPr="002411B7" w:rsidRDefault="00EB5071" w:rsidP="00EB5071">
      <w:pPr>
        <w:spacing w:line="280" w:lineRule="exact"/>
        <w:jc w:val="left"/>
        <w:rPr>
          <w:color w:val="000000"/>
          <w:kern w:val="0"/>
          <w:sz w:val="24"/>
          <w:szCs w:val="24"/>
        </w:rPr>
      </w:pPr>
      <w:r w:rsidRPr="002411B7">
        <w:rPr>
          <w:color w:val="000000"/>
          <w:kern w:val="0"/>
          <w:sz w:val="24"/>
          <w:szCs w:val="24"/>
        </w:rPr>
        <w:t>PROVINCE, P.R.OF CHINA</w:t>
      </w:r>
      <w:r w:rsidRPr="002411B7">
        <w:rPr>
          <w:rFonts w:hint="eastAsia"/>
          <w:color w:val="000000"/>
          <w:kern w:val="0"/>
          <w:sz w:val="24"/>
          <w:szCs w:val="24"/>
        </w:rPr>
        <w:t xml:space="preserve"> </w:t>
      </w:r>
      <w:r w:rsidRPr="002411B7">
        <w:rPr>
          <w:color w:val="000000"/>
          <w:kern w:val="0"/>
          <w:sz w:val="24"/>
          <w:szCs w:val="24"/>
        </w:rPr>
        <w:t xml:space="preserve">TEL:86 535 6399867 FAX:86 535 6933709 </w:t>
      </w:r>
    </w:p>
    <w:p w:rsidR="00EB5071" w:rsidRPr="002411B7" w:rsidRDefault="00EB5071" w:rsidP="00EB5071">
      <w:pPr>
        <w:spacing w:line="280" w:lineRule="exact"/>
        <w:jc w:val="left"/>
        <w:rPr>
          <w:sz w:val="24"/>
          <w:szCs w:val="24"/>
        </w:rPr>
      </w:pPr>
      <w:r w:rsidRPr="002411B7">
        <w:rPr>
          <w:b/>
          <w:sz w:val="24"/>
          <w:szCs w:val="24"/>
        </w:rPr>
        <w:t>Consignee:</w:t>
      </w:r>
      <w:r w:rsidRPr="002411B7">
        <w:rPr>
          <w:sz w:val="24"/>
          <w:szCs w:val="24"/>
        </w:rPr>
        <w:t xml:space="preserve"> HENKEL JAPAN LTD</w:t>
      </w:r>
    </w:p>
    <w:p w:rsidR="00EB5071" w:rsidRPr="002411B7" w:rsidRDefault="00EB5071" w:rsidP="00EB5071">
      <w:pPr>
        <w:spacing w:line="280" w:lineRule="exact"/>
        <w:jc w:val="left"/>
        <w:rPr>
          <w:sz w:val="24"/>
          <w:szCs w:val="24"/>
        </w:rPr>
      </w:pPr>
      <w:r w:rsidRPr="002411B7">
        <w:rPr>
          <w:sz w:val="24"/>
          <w:szCs w:val="24"/>
        </w:rPr>
        <w:t>14TH FLOOR SPHERE TOWER TENNOZ</w:t>
      </w:r>
      <w:r w:rsidRPr="002411B7">
        <w:rPr>
          <w:rFonts w:hint="eastAsia"/>
          <w:sz w:val="24"/>
          <w:szCs w:val="24"/>
        </w:rPr>
        <w:t xml:space="preserve"> </w:t>
      </w:r>
      <w:r w:rsidRPr="002411B7">
        <w:rPr>
          <w:sz w:val="24"/>
          <w:szCs w:val="24"/>
        </w:rPr>
        <w:t>2-2-8 HIGASHI-SHINAGAWA,</w:t>
      </w:r>
    </w:p>
    <w:p w:rsidR="00EB5071" w:rsidRDefault="00EB5071" w:rsidP="00EB5071">
      <w:pPr>
        <w:spacing w:line="280" w:lineRule="exact"/>
        <w:jc w:val="left"/>
        <w:rPr>
          <w:rFonts w:hint="eastAsia"/>
          <w:sz w:val="24"/>
          <w:szCs w:val="24"/>
        </w:rPr>
      </w:pPr>
      <w:r w:rsidRPr="002411B7">
        <w:rPr>
          <w:sz w:val="24"/>
          <w:szCs w:val="24"/>
        </w:rPr>
        <w:t xml:space="preserve">SHINAGAWA,TOKYO,140-0002 JAPAN </w:t>
      </w:r>
    </w:p>
    <w:p w:rsidR="00EB5071" w:rsidRPr="002411B7" w:rsidRDefault="00EB5071" w:rsidP="00EB5071">
      <w:pPr>
        <w:spacing w:line="280" w:lineRule="exact"/>
        <w:jc w:val="left"/>
        <w:rPr>
          <w:sz w:val="24"/>
          <w:szCs w:val="24"/>
        </w:rPr>
      </w:pPr>
      <w:r w:rsidRPr="002411B7">
        <w:rPr>
          <w:sz w:val="24"/>
          <w:szCs w:val="24"/>
        </w:rPr>
        <w:t>TEL:0081-479/78-1540</w:t>
      </w:r>
    </w:p>
    <w:p w:rsidR="00EB5071" w:rsidRPr="002411B7" w:rsidRDefault="00EB5071" w:rsidP="00EB5071">
      <w:pPr>
        <w:spacing w:line="600" w:lineRule="exact"/>
        <w:jc w:val="left"/>
        <w:rPr>
          <w:rFonts w:hint="eastAsia"/>
          <w:b/>
          <w:bCs/>
          <w:sz w:val="52"/>
          <w:szCs w:val="52"/>
        </w:rPr>
      </w:pPr>
      <w:r w:rsidRPr="002411B7">
        <w:rPr>
          <w:b/>
          <w:bCs/>
          <w:sz w:val="52"/>
          <w:szCs w:val="52"/>
        </w:rPr>
        <w:t>Acetone</w:t>
      </w:r>
    </w:p>
    <w:p w:rsidR="00EB5071" w:rsidRDefault="00EB5071" w:rsidP="00EB5071">
      <w:pPr>
        <w:spacing w:line="280" w:lineRule="exact"/>
        <w:jc w:val="left"/>
        <w:rPr>
          <w:b/>
          <w:sz w:val="18"/>
          <w:szCs w:val="18"/>
        </w:rPr>
      </w:pPr>
    </w:p>
    <w:p w:rsidR="00EB5071" w:rsidRDefault="00EB5071" w:rsidP="00EB5071">
      <w:pPr>
        <w:pStyle w:val="a6"/>
        <w:spacing w:line="900" w:lineRule="exact"/>
        <w:jc w:val="left"/>
        <w:rPr>
          <w:sz w:val="24"/>
          <w:szCs w:val="24"/>
        </w:rPr>
      </w:pPr>
      <w:r w:rsidRPr="008070C2">
        <w:rPr>
          <w:sz w:val="90"/>
          <w:szCs w:val="90"/>
        </w:rPr>
        <w:t>UN</w:t>
      </w:r>
      <w:r>
        <w:rPr>
          <w:rFonts w:hint="eastAsia"/>
          <w:sz w:val="90"/>
          <w:szCs w:val="90"/>
        </w:rPr>
        <w:t>1090</w:t>
      </w:r>
      <w:r w:rsidRPr="005B018D">
        <w:rPr>
          <w:sz w:val="52"/>
          <w:szCs w:val="52"/>
        </w:rPr>
        <w:t xml:space="preserve"> </w:t>
      </w:r>
      <w:r w:rsidRPr="00251017">
        <w:rPr>
          <w:sz w:val="24"/>
          <w:szCs w:val="24"/>
        </w:rPr>
        <w:t>NET QUANTITY:</w:t>
      </w:r>
      <w:r>
        <w:rPr>
          <w:rFonts w:hint="eastAsia"/>
          <w:sz w:val="24"/>
          <w:szCs w:val="24"/>
        </w:rPr>
        <w:t>2.4L</w:t>
      </w:r>
    </w:p>
    <w:p w:rsidR="00EB5071" w:rsidRDefault="00EB5071" w:rsidP="00EB5071">
      <w:pPr>
        <w:pStyle w:val="a6"/>
        <w:spacing w:line="400" w:lineRule="exact"/>
        <w:jc w:val="left"/>
        <w:rPr>
          <w:sz w:val="32"/>
          <w:szCs w:val="32"/>
        </w:rPr>
      </w:pPr>
    </w:p>
    <w:p w:rsidR="00EB5071" w:rsidRDefault="00EB5071" w:rsidP="00EB5071">
      <w:pPr>
        <w:pStyle w:val="a6"/>
        <w:spacing w:line="400" w:lineRule="exact"/>
        <w:jc w:val="left"/>
        <w:rPr>
          <w:rFonts w:hint="eastAsia"/>
          <w:sz w:val="32"/>
          <w:szCs w:val="32"/>
        </w:rPr>
      </w:pPr>
    </w:p>
    <w:p w:rsidR="00EB5071" w:rsidRDefault="00EB5071" w:rsidP="00EB5071">
      <w:pPr>
        <w:spacing w:line="280" w:lineRule="exact"/>
        <w:jc w:val="left"/>
        <w:rPr>
          <w:b/>
          <w:sz w:val="18"/>
          <w:szCs w:val="18"/>
        </w:rPr>
      </w:pPr>
    </w:p>
    <w:p w:rsidR="00EB5071" w:rsidRPr="002411B7" w:rsidRDefault="00EB5071" w:rsidP="00EB5071">
      <w:pPr>
        <w:spacing w:line="280" w:lineRule="exact"/>
        <w:jc w:val="left"/>
        <w:rPr>
          <w:color w:val="000000"/>
          <w:kern w:val="0"/>
          <w:sz w:val="24"/>
          <w:szCs w:val="24"/>
        </w:rPr>
      </w:pPr>
      <w:r w:rsidRPr="002411B7">
        <w:rPr>
          <w:b/>
          <w:sz w:val="24"/>
          <w:szCs w:val="24"/>
        </w:rPr>
        <w:t>Shipper:</w:t>
      </w:r>
      <w:r w:rsidRPr="002411B7">
        <w:rPr>
          <w:sz w:val="24"/>
          <w:szCs w:val="24"/>
        </w:rPr>
        <w:t xml:space="preserve"> </w:t>
      </w:r>
      <w:r w:rsidRPr="002411B7">
        <w:rPr>
          <w:color w:val="000000"/>
          <w:kern w:val="0"/>
          <w:sz w:val="24"/>
          <w:szCs w:val="24"/>
        </w:rPr>
        <w:t>HENKEL LOCTITE (CHINA) CO., LTD.</w:t>
      </w:r>
    </w:p>
    <w:p w:rsidR="00EB5071" w:rsidRPr="002411B7" w:rsidRDefault="00EB5071" w:rsidP="00EB5071">
      <w:pPr>
        <w:spacing w:line="280" w:lineRule="exact"/>
        <w:jc w:val="left"/>
        <w:rPr>
          <w:color w:val="000000"/>
          <w:kern w:val="0"/>
          <w:sz w:val="24"/>
          <w:szCs w:val="24"/>
        </w:rPr>
      </w:pPr>
      <w:r w:rsidRPr="002411B7">
        <w:rPr>
          <w:color w:val="000000"/>
          <w:kern w:val="0"/>
          <w:sz w:val="24"/>
          <w:szCs w:val="24"/>
        </w:rPr>
        <w:t>NO.90 ZHUJIANG ROAD, YTEDZ,YANTAI SHANDONG</w:t>
      </w:r>
    </w:p>
    <w:p w:rsidR="00EB5071" w:rsidRPr="002411B7" w:rsidRDefault="00EB5071" w:rsidP="00EB5071">
      <w:pPr>
        <w:spacing w:line="280" w:lineRule="exact"/>
        <w:jc w:val="left"/>
        <w:rPr>
          <w:color w:val="000000"/>
          <w:kern w:val="0"/>
          <w:sz w:val="24"/>
          <w:szCs w:val="24"/>
        </w:rPr>
      </w:pPr>
      <w:r w:rsidRPr="002411B7">
        <w:rPr>
          <w:color w:val="000000"/>
          <w:kern w:val="0"/>
          <w:sz w:val="24"/>
          <w:szCs w:val="24"/>
        </w:rPr>
        <w:t>PROVINCE, P.R.OF CHINA</w:t>
      </w:r>
      <w:r w:rsidRPr="002411B7">
        <w:rPr>
          <w:rFonts w:hint="eastAsia"/>
          <w:color w:val="000000"/>
          <w:kern w:val="0"/>
          <w:sz w:val="24"/>
          <w:szCs w:val="24"/>
        </w:rPr>
        <w:t xml:space="preserve"> </w:t>
      </w:r>
      <w:r w:rsidRPr="002411B7">
        <w:rPr>
          <w:color w:val="000000"/>
          <w:kern w:val="0"/>
          <w:sz w:val="24"/>
          <w:szCs w:val="24"/>
        </w:rPr>
        <w:t xml:space="preserve">TEL:86 535 6399867 FAX:86 535 6933709 </w:t>
      </w:r>
    </w:p>
    <w:p w:rsidR="00EB5071" w:rsidRPr="002411B7" w:rsidRDefault="00EB5071" w:rsidP="00EB5071">
      <w:pPr>
        <w:spacing w:line="280" w:lineRule="exact"/>
        <w:jc w:val="left"/>
        <w:rPr>
          <w:sz w:val="24"/>
          <w:szCs w:val="24"/>
        </w:rPr>
      </w:pPr>
      <w:r w:rsidRPr="002411B7">
        <w:rPr>
          <w:b/>
          <w:sz w:val="24"/>
          <w:szCs w:val="24"/>
        </w:rPr>
        <w:t>Consignee:</w:t>
      </w:r>
      <w:r w:rsidRPr="002411B7">
        <w:rPr>
          <w:sz w:val="24"/>
          <w:szCs w:val="24"/>
        </w:rPr>
        <w:t xml:space="preserve"> HENKEL JAPAN LTD</w:t>
      </w:r>
    </w:p>
    <w:p w:rsidR="00EB5071" w:rsidRPr="002411B7" w:rsidRDefault="00EB5071" w:rsidP="00EB5071">
      <w:pPr>
        <w:spacing w:line="280" w:lineRule="exact"/>
        <w:jc w:val="left"/>
        <w:rPr>
          <w:sz w:val="24"/>
          <w:szCs w:val="24"/>
        </w:rPr>
      </w:pPr>
      <w:r w:rsidRPr="002411B7">
        <w:rPr>
          <w:sz w:val="24"/>
          <w:szCs w:val="24"/>
        </w:rPr>
        <w:t>14TH FLOOR SPHERE TOWER TENNOZ</w:t>
      </w:r>
      <w:r w:rsidRPr="002411B7">
        <w:rPr>
          <w:rFonts w:hint="eastAsia"/>
          <w:sz w:val="24"/>
          <w:szCs w:val="24"/>
        </w:rPr>
        <w:t xml:space="preserve"> </w:t>
      </w:r>
      <w:r w:rsidRPr="002411B7">
        <w:rPr>
          <w:sz w:val="24"/>
          <w:szCs w:val="24"/>
        </w:rPr>
        <w:t>2-2-8 HIGASHI-SHINAGAWA,</w:t>
      </w:r>
    </w:p>
    <w:p w:rsidR="00EB5071" w:rsidRDefault="00EB5071" w:rsidP="00EB5071">
      <w:pPr>
        <w:spacing w:line="280" w:lineRule="exact"/>
        <w:jc w:val="left"/>
        <w:rPr>
          <w:rFonts w:hint="eastAsia"/>
          <w:sz w:val="24"/>
          <w:szCs w:val="24"/>
        </w:rPr>
      </w:pPr>
      <w:r w:rsidRPr="002411B7">
        <w:rPr>
          <w:sz w:val="24"/>
          <w:szCs w:val="24"/>
        </w:rPr>
        <w:t xml:space="preserve">SHINAGAWA,TOKYO,140-0002 JAPAN </w:t>
      </w:r>
    </w:p>
    <w:p w:rsidR="00EB5071" w:rsidRPr="002411B7" w:rsidRDefault="00EB5071" w:rsidP="00EB5071">
      <w:pPr>
        <w:spacing w:line="280" w:lineRule="exact"/>
        <w:jc w:val="left"/>
        <w:rPr>
          <w:sz w:val="24"/>
          <w:szCs w:val="24"/>
        </w:rPr>
      </w:pPr>
      <w:r w:rsidRPr="002411B7">
        <w:rPr>
          <w:sz w:val="24"/>
          <w:szCs w:val="24"/>
        </w:rPr>
        <w:t>TEL:0081-479/78-1540</w:t>
      </w:r>
    </w:p>
    <w:p w:rsidR="00EB5071" w:rsidRPr="002411B7" w:rsidRDefault="00EB5071" w:rsidP="00EB5071">
      <w:pPr>
        <w:spacing w:line="600" w:lineRule="exact"/>
        <w:jc w:val="left"/>
        <w:rPr>
          <w:rFonts w:hint="eastAsia"/>
          <w:b/>
          <w:bCs/>
          <w:sz w:val="52"/>
          <w:szCs w:val="52"/>
        </w:rPr>
      </w:pPr>
      <w:r w:rsidRPr="002411B7">
        <w:rPr>
          <w:b/>
          <w:bCs/>
          <w:sz w:val="52"/>
          <w:szCs w:val="52"/>
        </w:rPr>
        <w:t>Acetone</w:t>
      </w:r>
    </w:p>
    <w:p w:rsidR="00EB5071" w:rsidRDefault="00EB5071" w:rsidP="00EB5071">
      <w:pPr>
        <w:spacing w:line="280" w:lineRule="exact"/>
        <w:jc w:val="left"/>
        <w:rPr>
          <w:b/>
          <w:sz w:val="18"/>
          <w:szCs w:val="18"/>
        </w:rPr>
      </w:pPr>
    </w:p>
    <w:p w:rsidR="00EB5071" w:rsidRDefault="00EB5071" w:rsidP="00EB5071">
      <w:pPr>
        <w:pStyle w:val="a6"/>
        <w:spacing w:line="900" w:lineRule="exact"/>
        <w:jc w:val="left"/>
        <w:rPr>
          <w:sz w:val="24"/>
          <w:szCs w:val="24"/>
        </w:rPr>
      </w:pPr>
      <w:r w:rsidRPr="008070C2">
        <w:rPr>
          <w:sz w:val="90"/>
          <w:szCs w:val="90"/>
        </w:rPr>
        <w:t>UN</w:t>
      </w:r>
      <w:r>
        <w:rPr>
          <w:rFonts w:hint="eastAsia"/>
          <w:sz w:val="90"/>
          <w:szCs w:val="90"/>
        </w:rPr>
        <w:t>1090</w:t>
      </w:r>
      <w:r w:rsidRPr="005B018D">
        <w:rPr>
          <w:sz w:val="52"/>
          <w:szCs w:val="52"/>
        </w:rPr>
        <w:t xml:space="preserve"> </w:t>
      </w:r>
      <w:r w:rsidRPr="00251017">
        <w:rPr>
          <w:sz w:val="24"/>
          <w:szCs w:val="24"/>
        </w:rPr>
        <w:t>NET QUANTITY:</w:t>
      </w:r>
      <w:r>
        <w:rPr>
          <w:rFonts w:hint="eastAsia"/>
          <w:sz w:val="24"/>
          <w:szCs w:val="24"/>
        </w:rPr>
        <w:t>1.2L</w:t>
      </w:r>
    </w:p>
    <w:p w:rsidR="00EB5071" w:rsidRPr="00EB5071" w:rsidRDefault="00EB5071" w:rsidP="00F40D43">
      <w:pPr>
        <w:pStyle w:val="a6"/>
        <w:spacing w:line="400" w:lineRule="exact"/>
        <w:jc w:val="left"/>
        <w:rPr>
          <w:sz w:val="32"/>
          <w:szCs w:val="32"/>
        </w:rPr>
      </w:pPr>
    </w:p>
    <w:sectPr w:rsidR="00EB5071" w:rsidRPr="00EB5071" w:rsidSect="008070C2">
      <w:pgSz w:w="7201" w:h="5959" w:orient="landscape" w:code="257"/>
      <w:pgMar w:top="284" w:right="0" w:bottom="142" w:left="284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6A0" w:rsidRDefault="00E456A0" w:rsidP="0062506A">
      <w:r>
        <w:separator/>
      </w:r>
    </w:p>
  </w:endnote>
  <w:endnote w:type="continuationSeparator" w:id="0">
    <w:p w:rsidR="00E456A0" w:rsidRDefault="00E456A0" w:rsidP="00625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6A0" w:rsidRDefault="00E456A0" w:rsidP="0062506A">
      <w:r>
        <w:separator/>
      </w:r>
    </w:p>
  </w:footnote>
  <w:footnote w:type="continuationSeparator" w:id="0">
    <w:p w:rsidR="00E456A0" w:rsidRDefault="00E456A0" w:rsidP="006250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06A"/>
    <w:rsid w:val="000A2A55"/>
    <w:rsid w:val="000A3524"/>
    <w:rsid w:val="000E3C6A"/>
    <w:rsid w:val="0011578D"/>
    <w:rsid w:val="00115FD1"/>
    <w:rsid w:val="001415A8"/>
    <w:rsid w:val="00185860"/>
    <w:rsid w:val="001D470C"/>
    <w:rsid w:val="001E7263"/>
    <w:rsid w:val="001F1AD5"/>
    <w:rsid w:val="001F411D"/>
    <w:rsid w:val="0021638A"/>
    <w:rsid w:val="00233AEC"/>
    <w:rsid w:val="002411B7"/>
    <w:rsid w:val="00251017"/>
    <w:rsid w:val="00285E87"/>
    <w:rsid w:val="00324584"/>
    <w:rsid w:val="00330323"/>
    <w:rsid w:val="00380548"/>
    <w:rsid w:val="00386F8C"/>
    <w:rsid w:val="00392B88"/>
    <w:rsid w:val="003977CA"/>
    <w:rsid w:val="003F6074"/>
    <w:rsid w:val="00415B06"/>
    <w:rsid w:val="00415B59"/>
    <w:rsid w:val="00417842"/>
    <w:rsid w:val="004261F9"/>
    <w:rsid w:val="0043417F"/>
    <w:rsid w:val="00443C5D"/>
    <w:rsid w:val="00456F73"/>
    <w:rsid w:val="00464E11"/>
    <w:rsid w:val="00492A2A"/>
    <w:rsid w:val="004A6515"/>
    <w:rsid w:val="004E2BD2"/>
    <w:rsid w:val="004E64F3"/>
    <w:rsid w:val="004F006A"/>
    <w:rsid w:val="005024F3"/>
    <w:rsid w:val="00537807"/>
    <w:rsid w:val="005C3A04"/>
    <w:rsid w:val="005D3452"/>
    <w:rsid w:val="005E121D"/>
    <w:rsid w:val="005E5238"/>
    <w:rsid w:val="0062506A"/>
    <w:rsid w:val="00645FD6"/>
    <w:rsid w:val="00650FA8"/>
    <w:rsid w:val="00681141"/>
    <w:rsid w:val="006B2338"/>
    <w:rsid w:val="006B5D37"/>
    <w:rsid w:val="006B63F2"/>
    <w:rsid w:val="006C78C2"/>
    <w:rsid w:val="00726354"/>
    <w:rsid w:val="007335A2"/>
    <w:rsid w:val="00741944"/>
    <w:rsid w:val="00770F93"/>
    <w:rsid w:val="007A678C"/>
    <w:rsid w:val="007B4077"/>
    <w:rsid w:val="00801DE4"/>
    <w:rsid w:val="008070C2"/>
    <w:rsid w:val="00832A9B"/>
    <w:rsid w:val="00850FA1"/>
    <w:rsid w:val="008932F3"/>
    <w:rsid w:val="008945F4"/>
    <w:rsid w:val="0089612E"/>
    <w:rsid w:val="008D4159"/>
    <w:rsid w:val="00914AAB"/>
    <w:rsid w:val="0099432A"/>
    <w:rsid w:val="009B6B66"/>
    <w:rsid w:val="009D4061"/>
    <w:rsid w:val="00A45703"/>
    <w:rsid w:val="00A66655"/>
    <w:rsid w:val="00A75651"/>
    <w:rsid w:val="00AC0895"/>
    <w:rsid w:val="00B23A3E"/>
    <w:rsid w:val="00B42541"/>
    <w:rsid w:val="00B644A2"/>
    <w:rsid w:val="00B93630"/>
    <w:rsid w:val="00BB7D7B"/>
    <w:rsid w:val="00BE3F27"/>
    <w:rsid w:val="00C06C2E"/>
    <w:rsid w:val="00C10F51"/>
    <w:rsid w:val="00C11914"/>
    <w:rsid w:val="00C40EA2"/>
    <w:rsid w:val="00C9255F"/>
    <w:rsid w:val="00CF7CC7"/>
    <w:rsid w:val="00D201CF"/>
    <w:rsid w:val="00D74EB5"/>
    <w:rsid w:val="00D752FF"/>
    <w:rsid w:val="00D916AD"/>
    <w:rsid w:val="00DB0655"/>
    <w:rsid w:val="00DB1217"/>
    <w:rsid w:val="00DB236A"/>
    <w:rsid w:val="00DD7B4C"/>
    <w:rsid w:val="00E2622A"/>
    <w:rsid w:val="00E456A0"/>
    <w:rsid w:val="00E50A29"/>
    <w:rsid w:val="00E67296"/>
    <w:rsid w:val="00E8452C"/>
    <w:rsid w:val="00E85250"/>
    <w:rsid w:val="00EB0F39"/>
    <w:rsid w:val="00EB2A83"/>
    <w:rsid w:val="00EB5071"/>
    <w:rsid w:val="00F24A50"/>
    <w:rsid w:val="00F40D43"/>
    <w:rsid w:val="00F67829"/>
    <w:rsid w:val="00F87DD8"/>
    <w:rsid w:val="00F916CA"/>
    <w:rsid w:val="00F925D1"/>
    <w:rsid w:val="00FD17B1"/>
    <w:rsid w:val="00FD2EA1"/>
    <w:rsid w:val="00FF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5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50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5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506A"/>
    <w:rPr>
      <w:sz w:val="18"/>
      <w:szCs w:val="18"/>
    </w:rPr>
  </w:style>
  <w:style w:type="character" w:styleId="a5">
    <w:name w:val="Hyperlink"/>
    <w:rsid w:val="004A6515"/>
    <w:rPr>
      <w:color w:val="0000FF"/>
      <w:u w:val="single"/>
    </w:rPr>
  </w:style>
  <w:style w:type="paragraph" w:styleId="a6">
    <w:name w:val="Body Text"/>
    <w:basedOn w:val="a"/>
    <w:link w:val="Char1"/>
    <w:rsid w:val="00492A2A"/>
    <w:rPr>
      <w:b/>
    </w:rPr>
  </w:style>
  <w:style w:type="character" w:customStyle="1" w:styleId="Char1">
    <w:name w:val="正文文本 Char"/>
    <w:basedOn w:val="a0"/>
    <w:link w:val="a6"/>
    <w:rsid w:val="00492A2A"/>
    <w:rPr>
      <w:rFonts w:ascii="Times New Roman" w:eastAsia="宋体" w:hAnsi="Times New Roman" w:cs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</dc:creator>
  <cp:lastModifiedBy>LMY</cp:lastModifiedBy>
  <cp:revision>15</cp:revision>
  <cp:lastPrinted>2016-07-28T01:18:00Z</cp:lastPrinted>
  <dcterms:created xsi:type="dcterms:W3CDTF">2017-03-28T02:19:00Z</dcterms:created>
  <dcterms:modified xsi:type="dcterms:W3CDTF">2018-12-19T06:35:00Z</dcterms:modified>
</cp:coreProperties>
</file>